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B3A6D" w14:textId="77777777" w:rsidR="00B2028B" w:rsidRDefault="00B2028B" w:rsidP="00B2028B">
      <w:pPr>
        <w:spacing w:line="560" w:lineRule="exact"/>
        <w:jc w:val="center"/>
        <w:rPr>
          <w:rFonts w:ascii="黑体" w:eastAsia="黑体" w:hAnsi="黑体" w:cs="Times New Roman"/>
          <w:bCs/>
          <w:color w:val="000000"/>
          <w:sz w:val="40"/>
          <w:szCs w:val="40"/>
        </w:rPr>
      </w:pPr>
      <w:bookmarkStart w:id="0" w:name="OLE_LINK3"/>
      <w:r>
        <w:rPr>
          <w:rFonts w:ascii="黑体" w:eastAsia="黑体" w:hAnsi="黑体" w:cs="Times New Roman"/>
          <w:bCs/>
          <w:color w:val="000000"/>
          <w:sz w:val="40"/>
          <w:szCs w:val="40"/>
        </w:rPr>
        <w:t>202</w:t>
      </w:r>
      <w:r>
        <w:rPr>
          <w:rFonts w:ascii="黑体" w:eastAsia="黑体" w:hAnsi="黑体" w:cs="Times New Roman" w:hint="eastAsia"/>
          <w:bCs/>
          <w:color w:val="000000"/>
          <w:sz w:val="40"/>
          <w:szCs w:val="40"/>
        </w:rPr>
        <w:t>5</w:t>
      </w:r>
      <w:r>
        <w:rPr>
          <w:rFonts w:ascii="黑体" w:eastAsia="黑体" w:hAnsi="黑体" w:cs="Times New Roman"/>
          <w:bCs/>
          <w:color w:val="000000"/>
          <w:sz w:val="40"/>
          <w:szCs w:val="40"/>
        </w:rPr>
        <w:t>年度</w:t>
      </w:r>
      <w:r>
        <w:rPr>
          <w:rFonts w:ascii="黑体" w:eastAsia="黑体" w:hAnsi="黑体" w:cs="Times New Roman" w:hint="eastAsia"/>
          <w:bCs/>
          <w:color w:val="000000"/>
          <w:sz w:val="40"/>
          <w:szCs w:val="40"/>
        </w:rPr>
        <w:t>安徽省科学技术奖</w:t>
      </w:r>
      <w:bookmarkEnd w:id="0"/>
      <w:r>
        <w:rPr>
          <w:rFonts w:ascii="黑体" w:eastAsia="黑体" w:hAnsi="黑体" w:cs="Times New Roman" w:hint="eastAsia"/>
          <w:bCs/>
          <w:color w:val="000000"/>
          <w:sz w:val="40"/>
          <w:szCs w:val="40"/>
        </w:rPr>
        <w:t>提名项目公示内容</w:t>
      </w:r>
    </w:p>
    <w:p w14:paraId="321D59DD" w14:textId="77777777" w:rsidR="00B2028B" w:rsidRDefault="00B2028B" w:rsidP="00B2028B">
      <w:pPr>
        <w:spacing w:line="56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B0D4D33" w14:textId="77777777" w:rsidR="00B2028B" w:rsidRDefault="00B2028B" w:rsidP="00B2028B">
      <w:pPr>
        <w:spacing w:line="56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项目名称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>：</w:t>
      </w:r>
      <w:r>
        <w:rPr>
          <w:rFonts w:ascii="Times New Roman" w:hAnsi="Times New Roman" w:cs="Times New Roman" w:hint="eastAsia"/>
          <w:bCs/>
          <w:sz w:val="28"/>
          <w:szCs w:val="28"/>
        </w:rPr>
        <w:t>知识融合增强关键技术及在</w:t>
      </w:r>
      <w:proofErr w:type="gramStart"/>
      <w:r>
        <w:rPr>
          <w:rFonts w:ascii="Times New Roman" w:hAnsi="Times New Roman" w:cs="Times New Roman" w:hint="eastAsia"/>
          <w:bCs/>
          <w:sz w:val="28"/>
          <w:szCs w:val="28"/>
        </w:rPr>
        <w:t>科创服务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>中的应用</w:t>
      </w:r>
    </w:p>
    <w:p w14:paraId="3857762B" w14:textId="77777777" w:rsidR="00B2028B" w:rsidRDefault="00B2028B" w:rsidP="00B2028B">
      <w:pPr>
        <w:spacing w:line="56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提名者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>：</w:t>
      </w:r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合肥市科技局</w:t>
      </w:r>
    </w:p>
    <w:p w14:paraId="0E5D24E5" w14:textId="77777777" w:rsidR="00B2028B" w:rsidRDefault="00B2028B" w:rsidP="00B2028B">
      <w:pPr>
        <w:spacing w:line="56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主要完成人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>：</w:t>
      </w:r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殷兵、徐溪红、张凯、黄进、唐丽</w:t>
      </w:r>
      <w:proofErr w:type="gramStart"/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娟</w:t>
      </w:r>
      <w:proofErr w:type="gramEnd"/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、杨晓辉、刘辰宇、吕军、汪锦想、束</w:t>
      </w:r>
      <w:proofErr w:type="gramStart"/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柬</w:t>
      </w:r>
      <w:proofErr w:type="gramEnd"/>
    </w:p>
    <w:p w14:paraId="265D0D6E" w14:textId="77777777" w:rsidR="00B2028B" w:rsidRDefault="00B2028B" w:rsidP="00B2028B">
      <w:pPr>
        <w:spacing w:line="56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主要完成单位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>：</w:t>
      </w:r>
      <w:proofErr w:type="gramStart"/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讯飞智元信息</w:t>
      </w:r>
      <w:proofErr w:type="gramEnd"/>
      <w:r>
        <w:rPr>
          <w:rFonts w:ascii="Times New Roman" w:hAnsi="Times New Roman" w:cs="Times New Roman" w:hint="eastAsia"/>
          <w:bCs/>
          <w:color w:val="000000"/>
          <w:sz w:val="28"/>
          <w:szCs w:val="28"/>
        </w:rPr>
        <w:t>科技有限公司、安徽省科学技术情报研究所（省科学技术档案馆）、中国科学技术大学</w:t>
      </w:r>
    </w:p>
    <w:p w14:paraId="5AD8FD31" w14:textId="77777777" w:rsidR="00B2028B" w:rsidRDefault="00B2028B" w:rsidP="00B2028B">
      <w:pPr>
        <w:spacing w:afterLines="50" w:after="120" w:line="560" w:lineRule="exac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主要知识产权和标准规范等目录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>：</w:t>
      </w:r>
    </w:p>
    <w:tbl>
      <w:tblPr>
        <w:tblW w:w="92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260"/>
        <w:gridCol w:w="854"/>
        <w:gridCol w:w="1017"/>
        <w:gridCol w:w="992"/>
        <w:gridCol w:w="1134"/>
        <w:gridCol w:w="850"/>
        <w:gridCol w:w="1218"/>
        <w:gridCol w:w="816"/>
      </w:tblGrid>
      <w:tr w:rsidR="00B2028B" w14:paraId="0C96261D" w14:textId="77777777" w:rsidTr="00B95944">
        <w:trPr>
          <w:cantSplit/>
          <w:trHeight w:val="680"/>
          <w:tblHeader/>
          <w:jc w:val="center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1761E89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知识产权（标准）类别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B7E5087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知识产权（标准）具体名称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7E40DF3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国家</w:t>
            </w:r>
          </w:p>
          <w:p w14:paraId="02F82B5A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（地区）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5A3C9C8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授权号（标准编号）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780A5F8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授权（标准发布）日期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D6C014A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证书编号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br/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（标准批准发布部门）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37A354B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权利人（标准起草单位）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25B6E0B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发明人（标准起草人）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8994FC5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发明专利（标准）有效状态</w:t>
            </w:r>
          </w:p>
        </w:tc>
      </w:tr>
      <w:tr w:rsidR="00B2028B" w14:paraId="052A0030" w14:textId="77777777" w:rsidTr="00B95944">
        <w:trPr>
          <w:cantSplit/>
          <w:trHeight w:val="834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40EF70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12E91C7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文档识别方法及智能交互方法和相关装置、设备、介质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29B3CF6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7E6FA6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202510454667.7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58E1BAF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2025-07-11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7C8BD06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8067240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086EB7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D8C2CA8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殷兵,陶柘,张志勇,蒋兵兵,龙明康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59A227E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286E3FC9" w14:textId="77777777" w:rsidTr="00B95944">
        <w:trPr>
          <w:cantSplit/>
          <w:trHeight w:val="779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755DEB2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44D2169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文案生成方法、装置、电子设备和存储介质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E07B5AD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8D1837E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202410847601.X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8AE43DA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2025-08-22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06DDC30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8183151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1A4D6AE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CCC8BA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殷兵,盛典,董健,潘吉材,柏航,叶润春,吴浩,夏鹏程,刘文超,</w:t>
            </w: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殷保才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A3D302E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250A9143" w14:textId="77777777" w:rsidTr="00B95944">
        <w:trPr>
          <w:cantSplit/>
          <w:trHeight w:val="783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891CB27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C2B556E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知识问答方法、装置、设备及存储介质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795AFE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BA489D5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202310506333.0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24875C3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2025-11-14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0DA9B53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8467531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D857EB0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55A2758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殷兵,刘聪,高建清,殷保才,丁瑞,刘文超,胡国平,魏思,王士进,刘权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EA402C1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17F422A8" w14:textId="77777777" w:rsidTr="00B95944">
        <w:trPr>
          <w:cantSplit/>
          <w:trHeight w:val="783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1738797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lastRenderedPageBreak/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82573EF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一种数据抽取方法、系统、电子设备及存储介质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FDD8DFC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19CE78B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202411058634.2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6BA806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2026-06-26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C19B0A4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9049578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09A61D6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DA83BEA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王杰,张友国,吕军,黄东升,倪修峰,张先文,戴光</w:t>
            </w: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浩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0F4C6F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0457FB34" w14:textId="77777777" w:rsidTr="00B95944">
        <w:trPr>
          <w:cantSplit/>
          <w:trHeight w:val="766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E242D4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2A708C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智能问答方法、装置、设备及可读存储介质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12C60CF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8AB6A7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202211391266.4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A8DD9CA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2026-07-21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EE91245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9117903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E6EAC85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6DD40C9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张海慈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,曹伟灿,桑永龙,倪修峰,张友国,刘江,吕军,胡少云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10B2A05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0F5121B8" w14:textId="77777777" w:rsidTr="00B95944">
        <w:trPr>
          <w:cantSplit/>
          <w:trHeight w:val="779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E4CB742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01F2FC0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一种内容推荐方法及装置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777AB3E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4F16933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201711195319.4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C5DB725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2021-04-30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247FCC0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证书号第4393735号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EB84AC1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F18DBB9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姜超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,殷兵,何山,张学阳,李晋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B25418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1BD92E8B" w14:textId="77777777" w:rsidTr="00B95944">
        <w:trPr>
          <w:cantSplit/>
          <w:trHeight w:val="834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6875335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08FD70C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图像生成方法、装置、电子设备和存储介质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939A314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3320731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202111055521.3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14AA85F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2024-08-02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82A243C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7254979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3BCDA2D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F0ADC05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杨文康,张友国,吕军,姜殿洪,程效根,尹大海,谭昶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EA78655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4D00A590" w14:textId="77777777" w:rsidTr="00B95944">
        <w:trPr>
          <w:cantSplit/>
          <w:trHeight w:val="752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5DB3ECB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04E9B4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一种视频识别方法、系统以及相关装置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869741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0654BA4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202311481028.7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913A0CD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2024-04-09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10CCA96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6879990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2C4CED5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33FA244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黄辉,吕军,刘江,赵磊,刘文超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40B8DD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30998C79" w14:textId="77777777" w:rsidTr="00B95944">
        <w:trPr>
          <w:cantSplit/>
          <w:trHeight w:val="807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CDC76C1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0C4A41B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信息处理方法、装置、设备及存储介质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2D8590E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0DD3F3C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202310907630.6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2CFAFC6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2023-12-01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49703A3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6531538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07373B6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82ACB62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王金钖,束</w:t>
            </w: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柬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,李宏伟,潘青华,胡国平,刘聪,魏思,王士进,刘权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CC94644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  <w:tr w:rsidR="00B2028B" w14:paraId="6C4A6B63" w14:textId="77777777" w:rsidTr="00B95944">
        <w:trPr>
          <w:cantSplit/>
          <w:trHeight w:val="844"/>
          <w:jc w:val="center"/>
        </w:trPr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DAEDBC5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lastRenderedPageBreak/>
              <w:t>发明专利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国内</w:t>
            </w: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831D7EE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模型训练过程异常检测方法、装置、设备及存储介质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B35843F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中国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F1F6D55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ZL 202310893103.4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3B226E1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2023-12-01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48A46C6" w14:textId="77777777" w:rsidR="00B2028B" w:rsidRDefault="00B2028B" w:rsidP="00B95944">
            <w:pPr>
              <w:jc w:val="center"/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证书号第</w:t>
            </w:r>
            <w:r>
              <w:rPr>
                <w:rFonts w:ascii="Times New Roman" w:eastAsia="宋体" w:hAnsi="Times New Roman" w:cs="Times New Roman"/>
                <w:color w:val="000000"/>
                <w:kern w:val="2"/>
                <w:sz w:val="21"/>
                <w:szCs w:val="21"/>
                <w:lang w:bidi="ar"/>
              </w:rPr>
              <w:t>6531537</w:t>
            </w:r>
            <w:r>
              <w:rPr>
                <w:rFonts w:eastAsia="宋体" w:hint="eastAsia"/>
                <w:color w:val="000000"/>
                <w:kern w:val="2"/>
                <w:sz w:val="21"/>
                <w:szCs w:val="21"/>
                <w:lang w:bidi="ar"/>
              </w:rPr>
              <w:t>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7CA0D3F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讯飞智元信息</w:t>
            </w:r>
            <w:proofErr w:type="gramEnd"/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科技有限公司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D6AF245" w14:textId="77777777" w:rsidR="00B2028B" w:rsidRDefault="00B2028B" w:rsidP="00B95944">
            <w:pPr>
              <w:textAlignment w:val="center"/>
              <w:rPr>
                <w:rFonts w:eastAsia="宋体"/>
                <w:color w:val="000000"/>
                <w:kern w:val="2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  <w:lang w:bidi="ar"/>
              </w:rPr>
              <w:t>王金钖,张海俊,胡文龙,吴婷,汪锦想,潘青华,于振华,胡国平,刘聪,魏思,王士进,刘权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DD0660" w14:textId="77777777" w:rsidR="00B2028B" w:rsidRDefault="00B2028B" w:rsidP="00B95944">
            <w:pPr>
              <w:widowControl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授权有效</w:t>
            </w:r>
          </w:p>
        </w:tc>
      </w:tr>
    </w:tbl>
    <w:p w14:paraId="7E069EFC" w14:textId="77777777" w:rsidR="00B2028B" w:rsidRDefault="00B2028B" w:rsidP="00B2028B">
      <w:pPr>
        <w:rPr>
          <w:rFonts w:ascii="Times New Roman" w:hAnsi="Times New Roman" w:cs="Times New Roman"/>
          <w:bCs/>
        </w:rPr>
      </w:pPr>
    </w:p>
    <w:p w14:paraId="3D5565D6" w14:textId="77777777" w:rsidR="007B4CD8" w:rsidRDefault="007B4CD8"/>
    <w:sectPr w:rsidR="007B4CD8">
      <w:footerReference w:type="even" r:id="rId4"/>
      <w:footerReference w:type="default" r:id="rId5"/>
      <w:pgSz w:w="11906" w:h="16838"/>
      <w:pgMar w:top="1587" w:right="1814" w:bottom="1587" w:left="1814" w:header="851" w:footer="992" w:gutter="0"/>
      <w:pgNumType w:start="1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EB2E" w14:textId="77777777" w:rsidR="00997CC5" w:rsidRDefault="00B2028B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412C38AD" w14:textId="77777777" w:rsidR="00997CC5" w:rsidRDefault="00B2028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75DF" w14:textId="77777777" w:rsidR="00997CC5" w:rsidRDefault="00B2028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90598" wp14:editId="62F850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4795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F0E2AA6" w14:textId="77777777" w:rsidR="00997CC5" w:rsidRDefault="00B2028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第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共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905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0;width:13.55pt;height:1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" filled="f" stroked="f">
              <v:textbox style="mso-fit-shape-to-text:t" inset="0,0,0,0">
                <w:txbxContent>
                  <w:p w14:paraId="5F0E2AA6" w14:textId="77777777" w:rsidR="00997CC5" w:rsidRDefault="00B2028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第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共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8B"/>
    <w:rsid w:val="007B4CD8"/>
    <w:rsid w:val="00B2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9E04"/>
  <w15:chartTrackingRefBased/>
  <w15:docId w15:val="{5F8CAE4E-6478-4909-B1F1-D897451E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28B"/>
    <w:rPr>
      <w:rFonts w:ascii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rsid w:val="00B202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2028B"/>
    <w:rPr>
      <w:rFonts w:ascii="宋体" w:hAnsi="宋体" w:cs="宋体"/>
      <w:kern w:val="0"/>
      <w:sz w:val="18"/>
      <w:szCs w:val="18"/>
    </w:rPr>
  </w:style>
  <w:style w:type="character" w:styleId="a5">
    <w:name w:val="page number"/>
    <w:basedOn w:val="a0"/>
    <w:autoRedefine/>
    <w:qFormat/>
    <w:rsid w:val="00B20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1</cp:revision>
  <dcterms:created xsi:type="dcterms:W3CDTF">2026-08-31T03:37:00Z</dcterms:created>
  <dcterms:modified xsi:type="dcterms:W3CDTF">2026-08-31T03:38:00Z</dcterms:modified>
</cp:coreProperties>
</file>