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73C93" w14:textId="77777777" w:rsidR="006A463E" w:rsidRDefault="0046344D">
      <w:pPr>
        <w:widowControl w:val="0"/>
        <w:spacing w:line="560" w:lineRule="exact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2025</w:t>
      </w:r>
      <w:r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年度安徽省科学技术奖</w:t>
      </w:r>
    </w:p>
    <w:p w14:paraId="774FA9B4" w14:textId="77777777" w:rsidR="006A463E" w:rsidRDefault="0046344D">
      <w:pPr>
        <w:widowControl w:val="0"/>
        <w:spacing w:line="560" w:lineRule="exact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拟提名项目公示内容</w:t>
      </w:r>
    </w:p>
    <w:p w14:paraId="4E9AA1F6" w14:textId="77777777" w:rsidR="006A463E" w:rsidRDefault="006A463E">
      <w:pPr>
        <w:snapToGrid w:val="0"/>
        <w:spacing w:line="360" w:lineRule="auto"/>
        <w:rPr>
          <w:rFonts w:eastAsia="仿宋" w:hAnsi="仿宋"/>
          <w:b/>
          <w:sz w:val="28"/>
          <w:szCs w:val="28"/>
        </w:rPr>
      </w:pPr>
    </w:p>
    <w:p w14:paraId="3F108EB6" w14:textId="77777777" w:rsidR="006A463E" w:rsidRDefault="0046344D">
      <w:pPr>
        <w:spacing w:line="58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  <w:lang w:bidi="ar"/>
        </w:rPr>
      </w:pPr>
      <w:r>
        <w:rPr>
          <w:rFonts w:ascii="Times New Roman" w:eastAsia="黑体" w:hAnsi="Times New Roman" w:cs="Times New Roman"/>
          <w:sz w:val="32"/>
          <w:szCs w:val="32"/>
          <w:lang w:bidi="ar"/>
        </w:rPr>
        <w:t>一、</w:t>
      </w:r>
      <w:r>
        <w:rPr>
          <w:rFonts w:ascii="Times New Roman" w:eastAsia="黑体" w:hAnsi="Times New Roman" w:cs="Times New Roman" w:hint="eastAsia"/>
          <w:sz w:val="32"/>
          <w:szCs w:val="32"/>
          <w:lang w:bidi="ar"/>
        </w:rPr>
        <w:t>项目名称</w:t>
      </w:r>
    </w:p>
    <w:p w14:paraId="7E09F843" w14:textId="77777777" w:rsidR="006A463E" w:rsidRDefault="0046344D">
      <w:pPr>
        <w:widowControl w:val="0"/>
        <w:spacing w:line="480" w:lineRule="exact"/>
        <w:ind w:firstLineChars="200" w:firstLine="600"/>
        <w:jc w:val="both"/>
        <w:rPr>
          <w:rFonts w:ascii="宋体" w:eastAsia="宋体" w:hAnsi="宋体" w:cs="宋体"/>
          <w:kern w:val="2"/>
          <w:sz w:val="30"/>
          <w:szCs w:val="30"/>
        </w:rPr>
      </w:pPr>
      <w:bookmarkStart w:id="0" w:name="OLE_LINK1"/>
      <w:r>
        <w:rPr>
          <w:rFonts w:ascii="宋体" w:eastAsia="宋体" w:hAnsi="宋体" w:cs="宋体" w:hint="eastAsia"/>
          <w:kern w:val="2"/>
          <w:sz w:val="30"/>
          <w:szCs w:val="30"/>
        </w:rPr>
        <w:t>复合型特种吸收波屏蔽伪装涂层自主研发及应用</w:t>
      </w:r>
      <w:bookmarkEnd w:id="0"/>
      <w:r>
        <w:rPr>
          <w:rFonts w:ascii="宋体" w:eastAsia="宋体" w:hAnsi="宋体" w:cs="宋体" w:hint="eastAsia"/>
          <w:kern w:val="2"/>
          <w:sz w:val="30"/>
          <w:szCs w:val="30"/>
        </w:rPr>
        <w:t xml:space="preserve"> </w:t>
      </w:r>
    </w:p>
    <w:p w14:paraId="6DE119D9" w14:textId="77777777" w:rsidR="006A463E" w:rsidRDefault="0046344D">
      <w:pPr>
        <w:spacing w:line="58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  <w:lang w:bidi="ar"/>
        </w:rPr>
      </w:pPr>
      <w:r>
        <w:rPr>
          <w:rFonts w:ascii="Times New Roman" w:eastAsia="黑体" w:hAnsi="Times New Roman" w:cs="Times New Roman" w:hint="eastAsia"/>
          <w:sz w:val="32"/>
          <w:szCs w:val="32"/>
          <w:lang w:bidi="ar"/>
        </w:rPr>
        <w:t>二、提名者</w:t>
      </w:r>
    </w:p>
    <w:p w14:paraId="7BAE8D0E" w14:textId="77777777" w:rsidR="006A463E" w:rsidRDefault="0046344D">
      <w:pPr>
        <w:widowControl w:val="0"/>
        <w:spacing w:line="480" w:lineRule="exact"/>
        <w:ind w:firstLineChars="200" w:firstLine="600"/>
        <w:jc w:val="both"/>
        <w:rPr>
          <w:rFonts w:ascii="宋体" w:eastAsia="宋体" w:hAnsi="宋体" w:cs="宋体"/>
          <w:kern w:val="2"/>
          <w:sz w:val="30"/>
          <w:szCs w:val="30"/>
        </w:rPr>
      </w:pPr>
      <w:r>
        <w:rPr>
          <w:rFonts w:ascii="宋体" w:eastAsia="宋体" w:hAnsi="宋体" w:cs="宋体" w:hint="eastAsia"/>
          <w:kern w:val="2"/>
          <w:sz w:val="30"/>
          <w:szCs w:val="30"/>
        </w:rPr>
        <w:t>安庆市科技局</w:t>
      </w:r>
    </w:p>
    <w:p w14:paraId="23214519" w14:textId="77777777" w:rsidR="006A463E" w:rsidRDefault="0046344D">
      <w:pPr>
        <w:widowControl w:val="0"/>
        <w:spacing w:line="58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  <w:lang w:bidi="ar"/>
        </w:rPr>
      </w:pPr>
      <w:r>
        <w:rPr>
          <w:rFonts w:ascii="Times New Roman" w:eastAsia="黑体" w:hAnsi="Times New Roman" w:cs="Times New Roman"/>
          <w:sz w:val="32"/>
          <w:szCs w:val="32"/>
          <w:lang w:bidi="ar"/>
        </w:rPr>
        <w:t>三、</w:t>
      </w:r>
      <w:r>
        <w:rPr>
          <w:rFonts w:ascii="Times New Roman" w:eastAsia="黑体" w:hAnsi="Times New Roman" w:cs="Times New Roman" w:hint="eastAsia"/>
          <w:sz w:val="32"/>
          <w:szCs w:val="32"/>
          <w:lang w:bidi="ar"/>
        </w:rPr>
        <w:t>主要完成人</w:t>
      </w:r>
    </w:p>
    <w:p w14:paraId="3F004B33" w14:textId="77777777" w:rsidR="006A463E" w:rsidRDefault="0046344D">
      <w:pPr>
        <w:widowControl w:val="0"/>
        <w:spacing w:line="480" w:lineRule="exact"/>
        <w:ind w:firstLineChars="200" w:firstLine="600"/>
        <w:jc w:val="both"/>
        <w:rPr>
          <w:rFonts w:ascii="宋体" w:eastAsia="宋体" w:hAnsi="宋体" w:cs="宋体"/>
          <w:kern w:val="2"/>
          <w:sz w:val="30"/>
          <w:szCs w:val="30"/>
        </w:rPr>
      </w:pPr>
      <w:r>
        <w:rPr>
          <w:rFonts w:ascii="宋体" w:eastAsia="宋体" w:hAnsi="宋体" w:cs="宋体" w:hint="eastAsia"/>
          <w:kern w:val="2"/>
          <w:sz w:val="30"/>
          <w:szCs w:val="30"/>
        </w:rPr>
        <w:t>戴飞炀、张国庆、戴仁兴、胡衎、付国东、吴小龙、顾秋琴、曹秋燕、</w:t>
      </w:r>
      <w:r>
        <w:rPr>
          <w:rFonts w:ascii="宋体" w:eastAsia="宋体" w:hAnsi="宋体" w:cs="宋体"/>
          <w:kern w:val="2"/>
          <w:sz w:val="30"/>
          <w:szCs w:val="30"/>
        </w:rPr>
        <w:t>黄晓忠</w:t>
      </w:r>
      <w:r>
        <w:rPr>
          <w:rFonts w:ascii="宋体" w:eastAsia="宋体" w:hAnsi="宋体" w:cs="宋体" w:hint="eastAsia"/>
          <w:kern w:val="2"/>
          <w:sz w:val="30"/>
          <w:szCs w:val="30"/>
        </w:rPr>
        <w:t>、李忠梅、李民岳</w:t>
      </w:r>
    </w:p>
    <w:p w14:paraId="73DFCD3F" w14:textId="77777777" w:rsidR="006A463E" w:rsidRDefault="0046344D">
      <w:pPr>
        <w:spacing w:line="58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  <w:lang w:bidi="ar"/>
        </w:rPr>
      </w:pPr>
      <w:r>
        <w:rPr>
          <w:rFonts w:ascii="Times New Roman" w:eastAsia="黑体" w:hAnsi="Times New Roman" w:cs="Times New Roman" w:hint="eastAsia"/>
          <w:sz w:val="32"/>
          <w:szCs w:val="32"/>
          <w:lang w:bidi="ar"/>
        </w:rPr>
        <w:t>四、主要完成单位</w:t>
      </w:r>
    </w:p>
    <w:p w14:paraId="351682D2" w14:textId="77777777" w:rsidR="006A463E" w:rsidRDefault="0046344D">
      <w:pPr>
        <w:widowControl w:val="0"/>
        <w:spacing w:line="480" w:lineRule="exact"/>
        <w:ind w:firstLineChars="200" w:firstLine="600"/>
        <w:jc w:val="both"/>
        <w:rPr>
          <w:rFonts w:ascii="宋体" w:eastAsia="宋体" w:hAnsi="宋体" w:cs="宋体"/>
          <w:kern w:val="2"/>
          <w:sz w:val="30"/>
          <w:szCs w:val="30"/>
        </w:rPr>
      </w:pPr>
      <w:r>
        <w:rPr>
          <w:rFonts w:ascii="宋体" w:eastAsia="宋体" w:hAnsi="宋体" w:cs="宋体" w:hint="eastAsia"/>
          <w:kern w:val="2"/>
          <w:sz w:val="30"/>
          <w:szCs w:val="30"/>
        </w:rPr>
        <w:t>大使涂料（安徽）有限公司、中国科学技术大学、安徽鑫锦赋科技有限公司、常州大学、东南大学、江苏大使同丰涂料有限公司、安庆师范大学</w:t>
      </w:r>
    </w:p>
    <w:p w14:paraId="7D042FD4" w14:textId="77777777" w:rsidR="006A463E" w:rsidRDefault="0046344D">
      <w:pPr>
        <w:numPr>
          <w:ilvl w:val="0"/>
          <w:numId w:val="1"/>
        </w:numPr>
        <w:spacing w:afterLines="100" w:after="240" w:line="58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  <w:lang w:bidi="ar"/>
        </w:rPr>
      </w:pPr>
      <w:r>
        <w:rPr>
          <w:rFonts w:ascii="Times New Roman" w:eastAsia="黑体" w:hAnsi="Times New Roman" w:cs="Times New Roman" w:hint="eastAsia"/>
          <w:sz w:val="32"/>
          <w:szCs w:val="32"/>
          <w:lang w:bidi="ar"/>
        </w:rPr>
        <w:t>主要知识产权和标准规范等目录</w:t>
      </w:r>
    </w:p>
    <w:tbl>
      <w:tblPr>
        <w:tblW w:w="1051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2005"/>
        <w:gridCol w:w="708"/>
        <w:gridCol w:w="1292"/>
        <w:gridCol w:w="842"/>
        <w:gridCol w:w="3100"/>
        <w:gridCol w:w="1141"/>
        <w:gridCol w:w="713"/>
      </w:tblGrid>
      <w:tr w:rsidR="006A463E" w14:paraId="163EE823" w14:textId="77777777">
        <w:trPr>
          <w:trHeight w:val="737"/>
          <w:tblHeader/>
          <w:jc w:val="center"/>
        </w:trPr>
        <w:tc>
          <w:tcPr>
            <w:tcW w:w="717" w:type="dxa"/>
            <w:vAlign w:val="center"/>
          </w:tcPr>
          <w:p w14:paraId="04472ED7" w14:textId="77777777" w:rsidR="006A463E" w:rsidRDefault="0046344D">
            <w:pPr>
              <w:pStyle w:val="a5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4"/>
              </w:rPr>
            </w:pPr>
            <w:r>
              <w:rPr>
                <w:rFonts w:ascii="Times New Roman" w:eastAsia="黑体"/>
                <w:bCs/>
                <w:szCs w:val="24"/>
              </w:rPr>
              <w:t>知识产权（标准）类别</w:t>
            </w:r>
          </w:p>
        </w:tc>
        <w:tc>
          <w:tcPr>
            <w:tcW w:w="2005" w:type="dxa"/>
            <w:vAlign w:val="center"/>
          </w:tcPr>
          <w:p w14:paraId="3A5D4BDB" w14:textId="77777777" w:rsidR="006A463E" w:rsidRDefault="0046344D">
            <w:pPr>
              <w:pStyle w:val="a5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4"/>
              </w:rPr>
            </w:pPr>
            <w:r>
              <w:rPr>
                <w:rFonts w:ascii="Times New Roman" w:eastAsia="黑体"/>
                <w:bCs/>
                <w:szCs w:val="24"/>
              </w:rPr>
              <w:t>知识产权（标准）具体名称</w:t>
            </w:r>
          </w:p>
        </w:tc>
        <w:tc>
          <w:tcPr>
            <w:tcW w:w="708" w:type="dxa"/>
            <w:vAlign w:val="center"/>
          </w:tcPr>
          <w:p w14:paraId="027F3C08" w14:textId="77777777" w:rsidR="006A463E" w:rsidRDefault="0046344D">
            <w:pPr>
              <w:pStyle w:val="a5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szCs w:val="24"/>
              </w:rPr>
            </w:pPr>
            <w:r>
              <w:rPr>
                <w:rFonts w:ascii="Times New Roman" w:eastAsia="黑体"/>
                <w:bCs/>
                <w:szCs w:val="24"/>
              </w:rPr>
              <w:t>国家</w:t>
            </w:r>
          </w:p>
          <w:p w14:paraId="57A1AB88" w14:textId="77777777" w:rsidR="006A463E" w:rsidRDefault="0046344D">
            <w:pPr>
              <w:pStyle w:val="a5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4"/>
              </w:rPr>
            </w:pPr>
            <w:r>
              <w:rPr>
                <w:rFonts w:ascii="Times New Roman" w:eastAsia="黑体" w:hint="eastAsia"/>
                <w:bCs/>
                <w:szCs w:val="24"/>
              </w:rPr>
              <w:t>（地区）</w:t>
            </w:r>
          </w:p>
        </w:tc>
        <w:tc>
          <w:tcPr>
            <w:tcW w:w="1292" w:type="dxa"/>
            <w:vAlign w:val="center"/>
          </w:tcPr>
          <w:p w14:paraId="3A237DBC" w14:textId="77777777" w:rsidR="006A463E" w:rsidRDefault="0046344D">
            <w:pPr>
              <w:pStyle w:val="a5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4"/>
              </w:rPr>
            </w:pPr>
            <w:r>
              <w:rPr>
                <w:rFonts w:ascii="Times New Roman" w:eastAsia="黑体"/>
                <w:bCs/>
                <w:szCs w:val="24"/>
              </w:rPr>
              <w:t>授权号（标准编号）</w:t>
            </w:r>
          </w:p>
        </w:tc>
        <w:tc>
          <w:tcPr>
            <w:tcW w:w="842" w:type="dxa"/>
            <w:vAlign w:val="center"/>
          </w:tcPr>
          <w:p w14:paraId="7ED02BB1" w14:textId="77777777" w:rsidR="006A463E" w:rsidRDefault="0046344D">
            <w:pPr>
              <w:pStyle w:val="a5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4"/>
              </w:rPr>
            </w:pPr>
            <w:r>
              <w:rPr>
                <w:rFonts w:ascii="Times New Roman" w:eastAsia="黑体"/>
                <w:bCs/>
                <w:szCs w:val="24"/>
              </w:rPr>
              <w:t>授权（标准发布）日期</w:t>
            </w:r>
          </w:p>
        </w:tc>
        <w:tc>
          <w:tcPr>
            <w:tcW w:w="3100" w:type="dxa"/>
            <w:vAlign w:val="center"/>
          </w:tcPr>
          <w:p w14:paraId="311FE781" w14:textId="77777777" w:rsidR="006A463E" w:rsidRDefault="0046344D">
            <w:pPr>
              <w:pStyle w:val="a5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4"/>
              </w:rPr>
            </w:pPr>
            <w:r>
              <w:rPr>
                <w:rFonts w:ascii="Times New Roman" w:eastAsia="黑体"/>
                <w:bCs/>
                <w:szCs w:val="24"/>
              </w:rPr>
              <w:t>权利人（标准起草单位）</w:t>
            </w:r>
          </w:p>
        </w:tc>
        <w:tc>
          <w:tcPr>
            <w:tcW w:w="1141" w:type="dxa"/>
            <w:vAlign w:val="center"/>
          </w:tcPr>
          <w:p w14:paraId="42B5ABBA" w14:textId="77777777" w:rsidR="006A463E" w:rsidRDefault="0046344D">
            <w:pPr>
              <w:pStyle w:val="a5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4"/>
              </w:rPr>
            </w:pPr>
            <w:r>
              <w:rPr>
                <w:rFonts w:ascii="Times New Roman" w:eastAsia="黑体"/>
                <w:bCs/>
                <w:szCs w:val="24"/>
              </w:rPr>
              <w:t>发明人（标准起草人）</w:t>
            </w:r>
          </w:p>
        </w:tc>
        <w:tc>
          <w:tcPr>
            <w:tcW w:w="713" w:type="dxa"/>
            <w:vAlign w:val="center"/>
          </w:tcPr>
          <w:p w14:paraId="0DA9B31E" w14:textId="77777777" w:rsidR="006A463E" w:rsidRDefault="0046344D">
            <w:pPr>
              <w:pStyle w:val="a5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4"/>
              </w:rPr>
            </w:pPr>
            <w:r>
              <w:rPr>
                <w:rFonts w:ascii="Times New Roman" w:eastAsia="黑体"/>
                <w:bCs/>
                <w:szCs w:val="24"/>
              </w:rPr>
              <w:t>发明专利（标准）有效状态</w:t>
            </w:r>
          </w:p>
        </w:tc>
      </w:tr>
      <w:tr w:rsidR="006A463E" w14:paraId="4D41A2A3" w14:textId="77777777">
        <w:trPr>
          <w:trHeight w:val="737"/>
          <w:jc w:val="center"/>
        </w:trPr>
        <w:tc>
          <w:tcPr>
            <w:tcW w:w="717" w:type="dxa"/>
            <w:vAlign w:val="center"/>
          </w:tcPr>
          <w:p w14:paraId="6F913DD2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发明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3E676548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一种含氟醇酸环保涂料及其制备方法</w:t>
            </w:r>
          </w:p>
        </w:tc>
        <w:tc>
          <w:tcPr>
            <w:tcW w:w="708" w:type="dxa"/>
            <w:vAlign w:val="center"/>
          </w:tcPr>
          <w:p w14:paraId="0F337FF4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中国大陆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4EBFC785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ZL202211578642.0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1F2D7CC8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2023-10-13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72D6A28E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大使涂料</w:t>
            </w:r>
            <w:r>
              <w:rPr>
                <w:rFonts w:ascii="宋体" w:eastAsia="宋体" w:hAnsi="宋体" w:cs="宋体" w:hint="eastAsia"/>
              </w:rPr>
              <w:t>(</w:t>
            </w:r>
            <w:r>
              <w:rPr>
                <w:rFonts w:ascii="宋体" w:eastAsia="宋体" w:hAnsi="宋体" w:cs="宋体" w:hint="eastAsia"/>
              </w:rPr>
              <w:t>安徽</w:t>
            </w:r>
            <w:r>
              <w:rPr>
                <w:rFonts w:ascii="宋体" w:eastAsia="宋体" w:hAnsi="宋体" w:cs="宋体" w:hint="eastAsia"/>
              </w:rPr>
              <w:t>)</w:t>
            </w:r>
            <w:r>
              <w:rPr>
                <w:rFonts w:ascii="宋体" w:eastAsia="宋体" w:hAnsi="宋体" w:cs="宋体" w:hint="eastAsia"/>
              </w:rPr>
              <w:t>有限公司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1AA44486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戴飞炀戴仁兴顾秋琴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7C0C95F6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有效</w:t>
            </w:r>
          </w:p>
        </w:tc>
      </w:tr>
      <w:tr w:rsidR="006A463E" w14:paraId="39F7F826" w14:textId="77777777">
        <w:trPr>
          <w:trHeight w:val="737"/>
          <w:jc w:val="center"/>
        </w:trPr>
        <w:tc>
          <w:tcPr>
            <w:tcW w:w="717" w:type="dxa"/>
            <w:vAlign w:val="center"/>
          </w:tcPr>
          <w:p w14:paraId="2B472B93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发明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3201FC66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一种电磁波屏蔽涂料及其制备方法</w:t>
            </w:r>
          </w:p>
        </w:tc>
        <w:tc>
          <w:tcPr>
            <w:tcW w:w="708" w:type="dxa"/>
            <w:vAlign w:val="center"/>
          </w:tcPr>
          <w:p w14:paraId="7714F48D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中国大陆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61384678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ZL201710239885.4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12B6F73A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2019-05-28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4052F6FE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江苏大使同丰涂料有限公司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37474B7F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戴仁兴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1917AB56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有效</w:t>
            </w:r>
          </w:p>
        </w:tc>
      </w:tr>
      <w:tr w:rsidR="006A463E" w14:paraId="585759BC" w14:textId="77777777">
        <w:trPr>
          <w:trHeight w:val="737"/>
          <w:jc w:val="center"/>
        </w:trPr>
        <w:tc>
          <w:tcPr>
            <w:tcW w:w="717" w:type="dxa"/>
            <w:vAlign w:val="center"/>
          </w:tcPr>
          <w:p w14:paraId="7FD2AD9F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发明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3517C134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一种高耐候性含氟丙烯酸复合涂料及其制备方法</w:t>
            </w:r>
          </w:p>
        </w:tc>
        <w:tc>
          <w:tcPr>
            <w:tcW w:w="708" w:type="dxa"/>
            <w:vAlign w:val="center"/>
          </w:tcPr>
          <w:p w14:paraId="6A65D59F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中国大陆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1F9993AC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ZL202511325875.3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5CBE9DEF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2025-11-18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43E006DD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大使涂料</w:t>
            </w:r>
            <w:r>
              <w:rPr>
                <w:rFonts w:ascii="宋体" w:eastAsia="宋体" w:hAnsi="宋体" w:cs="宋体" w:hint="eastAsia"/>
              </w:rPr>
              <w:t>(</w:t>
            </w:r>
            <w:r>
              <w:rPr>
                <w:rFonts w:ascii="宋体" w:eastAsia="宋体" w:hAnsi="宋体" w:cs="宋体" w:hint="eastAsia"/>
              </w:rPr>
              <w:t>安徽</w:t>
            </w:r>
            <w:r>
              <w:rPr>
                <w:rFonts w:ascii="宋体" w:eastAsia="宋体" w:hAnsi="宋体" w:cs="宋体" w:hint="eastAsia"/>
              </w:rPr>
              <w:t>)</w:t>
            </w:r>
            <w:r>
              <w:rPr>
                <w:rFonts w:ascii="宋体" w:eastAsia="宋体" w:hAnsi="宋体" w:cs="宋体" w:hint="eastAsia"/>
              </w:rPr>
              <w:t>有限公司</w:t>
            </w:r>
          </w:p>
          <w:p w14:paraId="71532123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江苏大使同丰涂料有限公司常州市大使涂料有限公司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7757F16C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戴飞炀顾秋琴戴仁兴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8E18759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有效</w:t>
            </w:r>
          </w:p>
        </w:tc>
      </w:tr>
      <w:tr w:rsidR="006A463E" w14:paraId="39E545D4" w14:textId="77777777">
        <w:trPr>
          <w:trHeight w:val="737"/>
          <w:jc w:val="center"/>
        </w:trPr>
        <w:tc>
          <w:tcPr>
            <w:tcW w:w="717" w:type="dxa"/>
            <w:vAlign w:val="center"/>
          </w:tcPr>
          <w:p w14:paraId="663A7058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发明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0591D9B3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一种多用途耐腐蚀电泳涂料及其制备方法</w:t>
            </w:r>
          </w:p>
        </w:tc>
        <w:tc>
          <w:tcPr>
            <w:tcW w:w="708" w:type="dxa"/>
            <w:vAlign w:val="center"/>
          </w:tcPr>
          <w:p w14:paraId="6ECE36ED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中国大陆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2B6D48FE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ZL202511222693.3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7FD6D13D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2025-11-11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34A72CF6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大使涂料</w:t>
            </w:r>
            <w:r>
              <w:rPr>
                <w:rFonts w:ascii="宋体" w:eastAsia="宋体" w:hAnsi="宋体" w:cs="宋体" w:hint="eastAsia"/>
              </w:rPr>
              <w:t>(</w:t>
            </w:r>
            <w:r>
              <w:rPr>
                <w:rFonts w:ascii="宋体" w:eastAsia="宋体" w:hAnsi="宋体" w:cs="宋体" w:hint="eastAsia"/>
              </w:rPr>
              <w:t>安徽</w:t>
            </w:r>
            <w:r>
              <w:rPr>
                <w:rFonts w:ascii="宋体" w:eastAsia="宋体" w:hAnsi="宋体" w:cs="宋体" w:hint="eastAsia"/>
              </w:rPr>
              <w:t>)</w:t>
            </w:r>
            <w:r>
              <w:rPr>
                <w:rFonts w:ascii="宋体" w:eastAsia="宋体" w:hAnsi="宋体" w:cs="宋体" w:hint="eastAsia"/>
              </w:rPr>
              <w:t>有限公司</w:t>
            </w:r>
          </w:p>
          <w:p w14:paraId="57AF16D8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江苏大使同丰涂料有限公司常州市大使涂料有限公司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781A8E9A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戴飞炀顾秋琴戴仁兴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2E123089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有效</w:t>
            </w:r>
          </w:p>
        </w:tc>
      </w:tr>
      <w:tr w:rsidR="006A463E" w14:paraId="672A7276" w14:textId="77777777">
        <w:trPr>
          <w:trHeight w:val="737"/>
          <w:jc w:val="center"/>
        </w:trPr>
        <w:tc>
          <w:tcPr>
            <w:tcW w:w="717" w:type="dxa"/>
            <w:vAlign w:val="center"/>
          </w:tcPr>
          <w:p w14:paraId="3BEE2DB7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发明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23267822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一种高</w:t>
            </w:r>
            <w:proofErr w:type="gramStart"/>
            <w:r>
              <w:rPr>
                <w:rFonts w:ascii="宋体" w:eastAsia="宋体" w:hAnsi="宋体" w:cs="宋体" w:hint="eastAsia"/>
              </w:rPr>
              <w:t>精度示温预警</w:t>
            </w:r>
            <w:proofErr w:type="gramEnd"/>
            <w:r>
              <w:rPr>
                <w:rFonts w:ascii="宋体" w:eastAsia="宋体" w:hAnsi="宋体" w:cs="宋体" w:hint="eastAsia"/>
              </w:rPr>
              <w:t>涂层材料及其制备方法</w:t>
            </w:r>
          </w:p>
        </w:tc>
        <w:tc>
          <w:tcPr>
            <w:tcW w:w="708" w:type="dxa"/>
            <w:vAlign w:val="center"/>
          </w:tcPr>
          <w:p w14:paraId="7936719E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中国大陆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04EE5F4B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ZL202510039383.1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60CE809D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2025-04-15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5D837601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大使涂料</w:t>
            </w:r>
            <w:r>
              <w:rPr>
                <w:rFonts w:ascii="宋体" w:eastAsia="宋体" w:hAnsi="宋体" w:cs="宋体" w:hint="eastAsia"/>
              </w:rPr>
              <w:t>(</w:t>
            </w:r>
            <w:r>
              <w:rPr>
                <w:rFonts w:ascii="宋体" w:eastAsia="宋体" w:hAnsi="宋体" w:cs="宋体" w:hint="eastAsia"/>
              </w:rPr>
              <w:t>安徽</w:t>
            </w:r>
            <w:r>
              <w:rPr>
                <w:rFonts w:ascii="宋体" w:eastAsia="宋体" w:hAnsi="宋体" w:cs="宋体" w:hint="eastAsia"/>
              </w:rPr>
              <w:t>)</w:t>
            </w:r>
            <w:r>
              <w:rPr>
                <w:rFonts w:ascii="宋体" w:eastAsia="宋体" w:hAnsi="宋体" w:cs="宋体" w:hint="eastAsia"/>
              </w:rPr>
              <w:t>有限公司</w:t>
            </w:r>
          </w:p>
          <w:p w14:paraId="6338DFA8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江苏大使同丰涂料有限公司常州市大使涂料有限公司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61324CFA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戴仁兴戴飞炀顾秋琴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8CAA8EF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有效</w:t>
            </w:r>
          </w:p>
        </w:tc>
      </w:tr>
      <w:tr w:rsidR="006A463E" w14:paraId="394F3931" w14:textId="77777777">
        <w:trPr>
          <w:trHeight w:val="737"/>
          <w:jc w:val="center"/>
        </w:trPr>
        <w:tc>
          <w:tcPr>
            <w:tcW w:w="717" w:type="dxa"/>
            <w:vAlign w:val="center"/>
          </w:tcPr>
          <w:p w14:paraId="1AE5D35C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发明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53AEC9C7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一种水性丙烯酸改性醇酸树脂及其制备方法</w:t>
            </w:r>
          </w:p>
        </w:tc>
        <w:tc>
          <w:tcPr>
            <w:tcW w:w="708" w:type="dxa"/>
            <w:vAlign w:val="center"/>
          </w:tcPr>
          <w:p w14:paraId="00A9AA8F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中国大陆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2A0E3561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ZL202411590294.8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4BDB6480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2025-02-14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21F4E248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大使涂料</w:t>
            </w:r>
            <w:r>
              <w:rPr>
                <w:rFonts w:ascii="宋体" w:eastAsia="宋体" w:hAnsi="宋体" w:cs="宋体" w:hint="eastAsia"/>
              </w:rPr>
              <w:t>(</w:t>
            </w:r>
            <w:r>
              <w:rPr>
                <w:rFonts w:ascii="宋体" w:eastAsia="宋体" w:hAnsi="宋体" w:cs="宋体" w:hint="eastAsia"/>
              </w:rPr>
              <w:t>安徽</w:t>
            </w:r>
            <w:r>
              <w:rPr>
                <w:rFonts w:ascii="宋体" w:eastAsia="宋体" w:hAnsi="宋体" w:cs="宋体" w:hint="eastAsia"/>
              </w:rPr>
              <w:t>)</w:t>
            </w:r>
            <w:r>
              <w:rPr>
                <w:rFonts w:ascii="宋体" w:eastAsia="宋体" w:hAnsi="宋体" w:cs="宋体" w:hint="eastAsia"/>
              </w:rPr>
              <w:t>有限公司</w:t>
            </w:r>
          </w:p>
          <w:p w14:paraId="4A8AF3E0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江苏大使同丰涂料有限公司常州市大使涂料有限公司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6110D35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戴仁兴戴飞炀顾秋琴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52C547A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有效</w:t>
            </w:r>
          </w:p>
        </w:tc>
      </w:tr>
      <w:tr w:rsidR="006A463E" w14:paraId="5C4376E8" w14:textId="77777777">
        <w:trPr>
          <w:trHeight w:val="737"/>
          <w:jc w:val="center"/>
        </w:trPr>
        <w:tc>
          <w:tcPr>
            <w:tcW w:w="717" w:type="dxa"/>
            <w:vAlign w:val="center"/>
          </w:tcPr>
          <w:p w14:paraId="568AC4D9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发明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0F8E696E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大飞机蒙皮自动化喷涂与固化装置及其控制方法</w:t>
            </w:r>
          </w:p>
        </w:tc>
        <w:tc>
          <w:tcPr>
            <w:tcW w:w="708" w:type="dxa"/>
            <w:vAlign w:val="center"/>
          </w:tcPr>
          <w:p w14:paraId="66DCE3E2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中国大陆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20B6E71C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ZL202510081733.0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3BAFF077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2025-04-22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26E7FD02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江苏大使同丰涂料有限公司大使涂料（安徽）有限公司常州市大使涂料有限公司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B244A96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戴飞炀顾秋琴戴仁兴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ABC69AE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有效</w:t>
            </w:r>
          </w:p>
        </w:tc>
      </w:tr>
      <w:tr w:rsidR="006A463E" w14:paraId="7B844B07" w14:textId="77777777">
        <w:trPr>
          <w:trHeight w:val="737"/>
          <w:jc w:val="center"/>
        </w:trPr>
        <w:tc>
          <w:tcPr>
            <w:tcW w:w="717" w:type="dxa"/>
            <w:vAlign w:val="center"/>
          </w:tcPr>
          <w:p w14:paraId="6C20EBDB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发明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154A941E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金属离子配位天然高分子</w:t>
            </w:r>
            <w:r>
              <w:rPr>
                <w:rFonts w:ascii="宋体" w:eastAsia="宋体" w:hAnsi="宋体" w:cs="宋体" w:hint="eastAsia"/>
              </w:rPr>
              <w:t>/</w:t>
            </w:r>
            <w:r>
              <w:rPr>
                <w:rFonts w:ascii="宋体" w:eastAsia="宋体" w:hAnsi="宋体" w:cs="宋体" w:hint="eastAsia"/>
              </w:rPr>
              <w:t>聚丙烯酸自修复凝胶制备方法</w:t>
            </w:r>
          </w:p>
        </w:tc>
        <w:tc>
          <w:tcPr>
            <w:tcW w:w="708" w:type="dxa"/>
            <w:vAlign w:val="center"/>
          </w:tcPr>
          <w:p w14:paraId="36AED9B9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中国大陆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6DDBA506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ZL201710299845.9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39CDF9CB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2019-08-20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0C8509E5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东南大学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634134B6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付国东刘婷婷姚芳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FD16821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有效</w:t>
            </w:r>
          </w:p>
        </w:tc>
      </w:tr>
      <w:tr w:rsidR="006A463E" w14:paraId="5BA9E13B" w14:textId="77777777">
        <w:trPr>
          <w:trHeight w:val="737"/>
          <w:jc w:val="center"/>
        </w:trPr>
        <w:tc>
          <w:tcPr>
            <w:tcW w:w="717" w:type="dxa"/>
            <w:shd w:val="clear" w:color="auto" w:fill="auto"/>
            <w:vAlign w:val="center"/>
          </w:tcPr>
          <w:p w14:paraId="6DFB2C80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发明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739838B5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聚乳酸两性离子化合物、合成方法及应用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8CACAA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中国大陆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592AB62F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ZL202110621940.2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41CDA21B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2024-09-24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17A776EB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中国科学技术大学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6DE984FD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张国庆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胡衎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7873419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有效</w:t>
            </w:r>
          </w:p>
        </w:tc>
      </w:tr>
      <w:tr w:rsidR="006A463E" w14:paraId="350BE6A1" w14:textId="77777777">
        <w:trPr>
          <w:trHeight w:val="737"/>
          <w:jc w:val="center"/>
        </w:trPr>
        <w:tc>
          <w:tcPr>
            <w:tcW w:w="717" w:type="dxa"/>
            <w:shd w:val="clear" w:color="auto" w:fill="auto"/>
            <w:vAlign w:val="center"/>
          </w:tcPr>
          <w:p w14:paraId="1A5AE16C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发明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3928F058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光诱导制备无</w:t>
            </w:r>
            <w:proofErr w:type="gramStart"/>
            <w:r>
              <w:rPr>
                <w:rFonts w:ascii="宋体" w:eastAsia="宋体" w:hAnsi="宋体" w:cs="宋体" w:hint="eastAsia"/>
              </w:rPr>
              <w:t>杂端基</w:t>
            </w:r>
            <w:proofErr w:type="gramEnd"/>
            <w:r>
              <w:rPr>
                <w:rFonts w:ascii="宋体" w:eastAsia="宋体" w:hAnsi="宋体" w:cs="宋体" w:hint="eastAsia"/>
              </w:rPr>
              <w:t>聚丙烯酰胺化合物的方法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F006D9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中国大陆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61DC1809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ZL202211604136.4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0F68B43D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2024-03-29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21EEDFB0" w14:textId="77777777" w:rsidR="006A463E" w:rsidRDefault="0046344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中国科学技术大学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2BA8EC6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张国庆黄</w:t>
            </w:r>
            <w:proofErr w:type="gramStart"/>
            <w:r>
              <w:rPr>
                <w:rFonts w:ascii="宋体" w:eastAsia="宋体" w:hAnsi="宋体" w:cs="宋体" w:hint="eastAsia"/>
              </w:rPr>
              <w:t>文环陈彪</w:t>
            </w:r>
            <w:proofErr w:type="gramEnd"/>
          </w:p>
          <w:p w14:paraId="09BA6329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张</w:t>
            </w:r>
            <w:proofErr w:type="gramStart"/>
            <w:r>
              <w:rPr>
                <w:rFonts w:ascii="宋体" w:eastAsia="宋体" w:hAnsi="宋体" w:cs="宋体" w:hint="eastAsia"/>
              </w:rPr>
              <w:t>小龙张</w:t>
            </w:r>
            <w:proofErr w:type="gramEnd"/>
            <w:r>
              <w:rPr>
                <w:rFonts w:ascii="宋体" w:eastAsia="宋体" w:hAnsi="宋体" w:cs="宋体" w:hint="eastAsia"/>
              </w:rPr>
              <w:t>百成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4043903" w14:textId="77777777" w:rsidR="006A463E" w:rsidRDefault="004634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有效</w:t>
            </w:r>
          </w:p>
        </w:tc>
      </w:tr>
    </w:tbl>
    <w:p w14:paraId="084068ED" w14:textId="77777777" w:rsidR="006A463E" w:rsidRDefault="006A463E">
      <w:pPr>
        <w:snapToGrid w:val="0"/>
        <w:spacing w:line="360" w:lineRule="auto"/>
        <w:rPr>
          <w:rFonts w:eastAsia="仿宋" w:hAnsi="仿宋"/>
        </w:rPr>
      </w:pPr>
    </w:p>
    <w:sectPr w:rsidR="006A463E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iberation Sans">
    <w:altName w:val="Microsoft Sans Serif"/>
    <w:charset w:val="01"/>
    <w:family w:val="roman"/>
    <w:pitch w:val="default"/>
    <w:sig w:usb0="00000000" w:usb1="00000000" w:usb2="00000000" w:usb3="00000000" w:csb0="6000009F" w:csb1="DFD7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D54850"/>
    <w:multiLevelType w:val="singleLevel"/>
    <w:tmpl w:val="98D54850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Y0NzY4ZTYwMGE4YTU5OTg0YTc2MzU4NDY1NGY2NzkifQ=="/>
    <w:docVar w:name="KSO_WPS_MARK_KEY" w:val="0e32de9f-f012-4ea6-82e4-c03668d32a7f"/>
  </w:docVars>
  <w:rsids>
    <w:rsidRoot w:val="00FD6E6D"/>
    <w:rsid w:val="FFF78D36"/>
    <w:rsid w:val="000013F1"/>
    <w:rsid w:val="00057B9A"/>
    <w:rsid w:val="00071E5E"/>
    <w:rsid w:val="001368DB"/>
    <w:rsid w:val="00165C8F"/>
    <w:rsid w:val="00174C47"/>
    <w:rsid w:val="00177239"/>
    <w:rsid w:val="001D45F0"/>
    <w:rsid w:val="00221392"/>
    <w:rsid w:val="002C59C1"/>
    <w:rsid w:val="00354FD2"/>
    <w:rsid w:val="003A7639"/>
    <w:rsid w:val="003E77FB"/>
    <w:rsid w:val="004074CC"/>
    <w:rsid w:val="00441A98"/>
    <w:rsid w:val="0046344D"/>
    <w:rsid w:val="00502247"/>
    <w:rsid w:val="005354F8"/>
    <w:rsid w:val="005460FA"/>
    <w:rsid w:val="00553F77"/>
    <w:rsid w:val="005818F1"/>
    <w:rsid w:val="00640576"/>
    <w:rsid w:val="0064145F"/>
    <w:rsid w:val="006A463E"/>
    <w:rsid w:val="006F75FF"/>
    <w:rsid w:val="0073583B"/>
    <w:rsid w:val="007B2A3F"/>
    <w:rsid w:val="007D29D3"/>
    <w:rsid w:val="008705E3"/>
    <w:rsid w:val="00895A06"/>
    <w:rsid w:val="008A3423"/>
    <w:rsid w:val="008F685C"/>
    <w:rsid w:val="0096133B"/>
    <w:rsid w:val="009F4917"/>
    <w:rsid w:val="00B11F4F"/>
    <w:rsid w:val="00B759ED"/>
    <w:rsid w:val="00B96FB7"/>
    <w:rsid w:val="00C65064"/>
    <w:rsid w:val="00CF531C"/>
    <w:rsid w:val="00D14746"/>
    <w:rsid w:val="00D44F39"/>
    <w:rsid w:val="00D62698"/>
    <w:rsid w:val="00D711F1"/>
    <w:rsid w:val="00D816DC"/>
    <w:rsid w:val="00F50C62"/>
    <w:rsid w:val="00FD6E6D"/>
    <w:rsid w:val="04343750"/>
    <w:rsid w:val="06637171"/>
    <w:rsid w:val="0882554E"/>
    <w:rsid w:val="0C1E10EA"/>
    <w:rsid w:val="0DEA1BCB"/>
    <w:rsid w:val="0EE303C9"/>
    <w:rsid w:val="10F17310"/>
    <w:rsid w:val="111C0DE0"/>
    <w:rsid w:val="13BD743A"/>
    <w:rsid w:val="15CC1BB7"/>
    <w:rsid w:val="169923E1"/>
    <w:rsid w:val="1810325C"/>
    <w:rsid w:val="18713B33"/>
    <w:rsid w:val="193E726F"/>
    <w:rsid w:val="19726F19"/>
    <w:rsid w:val="1B6805D3"/>
    <w:rsid w:val="1BC45EF7"/>
    <w:rsid w:val="1BF624BB"/>
    <w:rsid w:val="1C821221"/>
    <w:rsid w:val="1D7414B2"/>
    <w:rsid w:val="229677D4"/>
    <w:rsid w:val="22F11465"/>
    <w:rsid w:val="26F04375"/>
    <w:rsid w:val="2939432F"/>
    <w:rsid w:val="32062B35"/>
    <w:rsid w:val="3264169D"/>
    <w:rsid w:val="330C35C6"/>
    <w:rsid w:val="33C716F3"/>
    <w:rsid w:val="36B21581"/>
    <w:rsid w:val="3AB33756"/>
    <w:rsid w:val="3D0621D9"/>
    <w:rsid w:val="402828F4"/>
    <w:rsid w:val="462C02CC"/>
    <w:rsid w:val="474E6FCA"/>
    <w:rsid w:val="492B03C7"/>
    <w:rsid w:val="4B8C78CC"/>
    <w:rsid w:val="4CD02F94"/>
    <w:rsid w:val="4CFD651E"/>
    <w:rsid w:val="4D2A0F41"/>
    <w:rsid w:val="4EAF324D"/>
    <w:rsid w:val="4F3D4F5F"/>
    <w:rsid w:val="4FB94ED8"/>
    <w:rsid w:val="523817DC"/>
    <w:rsid w:val="53C6175A"/>
    <w:rsid w:val="55F81F79"/>
    <w:rsid w:val="5CA93FCD"/>
    <w:rsid w:val="5D775E79"/>
    <w:rsid w:val="5FCA69AB"/>
    <w:rsid w:val="60161739"/>
    <w:rsid w:val="60C2565D"/>
    <w:rsid w:val="61785D1C"/>
    <w:rsid w:val="636E7DB7"/>
    <w:rsid w:val="66680A54"/>
    <w:rsid w:val="67DA7730"/>
    <w:rsid w:val="69470DF5"/>
    <w:rsid w:val="69E623BC"/>
    <w:rsid w:val="6A1A02B8"/>
    <w:rsid w:val="6CF90658"/>
    <w:rsid w:val="6D9F5060"/>
    <w:rsid w:val="6F082DD5"/>
    <w:rsid w:val="754C722F"/>
    <w:rsid w:val="795135CA"/>
    <w:rsid w:val="7A016D9E"/>
    <w:rsid w:val="7A0E55E5"/>
    <w:rsid w:val="7B0336E6"/>
    <w:rsid w:val="7BFD0E2A"/>
    <w:rsid w:val="7D2A6AD2"/>
    <w:rsid w:val="7E5A082B"/>
    <w:rsid w:val="7FD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5311D77-CAF3-40BB-97E6-1A5DCA0C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Plain Text"/>
    <w:basedOn w:val="a"/>
    <w:link w:val="a6"/>
    <w:unhideWhenUsed/>
    <w:qFormat/>
    <w:pPr>
      <w:widowControl w:val="0"/>
      <w:suppressAutoHyphens w:val="0"/>
      <w:spacing w:line="360" w:lineRule="auto"/>
      <w:ind w:firstLineChars="200" w:firstLine="480"/>
      <w:jc w:val="both"/>
    </w:pPr>
    <w:rPr>
      <w:rFonts w:ascii="仿宋_GB2312" w:hAnsi="Times New Roman" w:cs="Times New Roman"/>
      <w:kern w:val="2"/>
      <w:szCs w:val="20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List"/>
    <w:basedOn w:val="a4"/>
    <w:qFormat/>
    <w:rPr>
      <w:rFonts w:cs="Arial Unicode MS"/>
    </w:rPr>
  </w:style>
  <w:style w:type="paragraph" w:styleId="ac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styleId="ad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ae">
    <w:name w:val="标题样式"/>
    <w:basedOn w:val="a"/>
    <w:next w:val="a4"/>
    <w:qFormat/>
    <w:pPr>
      <w:keepNext/>
      <w:spacing w:before="240" w:after="120"/>
    </w:pPr>
    <w:rPr>
      <w:rFonts w:ascii="Liberation Sans" w:eastAsia="新宋体" w:hAnsi="Liberation Sans" w:cs="Arial Unicode MS"/>
      <w:sz w:val="28"/>
      <w:szCs w:val="28"/>
    </w:rPr>
  </w:style>
  <w:style w:type="paragraph" w:customStyle="1" w:styleId="af">
    <w:name w:val="索引"/>
    <w:basedOn w:val="a"/>
    <w:qFormat/>
    <w:pPr>
      <w:suppressLineNumbers/>
    </w:pPr>
    <w:rPr>
      <w:rFonts w:cs="Arial Unicode MS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纯文本 字符"/>
    <w:basedOn w:val="a0"/>
    <w:link w:val="a5"/>
    <w:qFormat/>
    <w:rPr>
      <w:rFonts w:ascii="仿宋_GB2312" w:hAnsi="Times New Roman" w:cs="Times New Roman"/>
      <w:kern w:val="2"/>
      <w:szCs w:val="20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1047</Characters>
  <Application>Microsoft Office Word</Application>
  <DocSecurity>0</DocSecurity>
  <Lines>8</Lines>
  <Paragraphs>2</Paragraphs>
  <ScaleCrop>false</ScaleCrop>
  <Company>Microsoft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 liu</dc:creator>
  <cp:lastModifiedBy>js</cp:lastModifiedBy>
  <cp:revision>2</cp:revision>
  <cp:lastPrinted>2025-06-10T02:32:00Z</cp:lastPrinted>
  <dcterms:created xsi:type="dcterms:W3CDTF">2026-09-03T09:30:00Z</dcterms:created>
  <dcterms:modified xsi:type="dcterms:W3CDTF">2026-09-03T09:30:00Z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B460B2EDDEA94B24ACD4FFEF86DB4EFE_13</vt:lpwstr>
  </property>
  <property fmtid="{D5CDD505-2E9C-101B-9397-08002B2CF9AE}" pid="4" name="KSOTemplateDocerSaveRecord">
    <vt:lpwstr>eyJoZGlkIjoiNzI0NDBmODhiYzU5NjNmMDc5ZDdhZDNjOTcxYTFmOWIiLCJ1c2VySWQiOiIxNzc1MzQ2MzMxIn0=</vt:lpwstr>
  </property>
</Properties>
</file>