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8CA81" w14:textId="77777777" w:rsidR="006B50A7" w:rsidRDefault="006B50A7" w:rsidP="006B50A7">
      <w:pPr>
        <w:pStyle w:val="1"/>
        <w:keepNext w:val="0"/>
        <w:spacing w:beforeLines="0" w:afterLines="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安徽省</w:t>
      </w:r>
      <w:r>
        <w:rPr>
          <w:rFonts w:ascii="Times New Roman" w:hAnsi="Times New Roman" w:hint="eastAsia"/>
          <w:sz w:val="44"/>
          <w:szCs w:val="44"/>
        </w:rPr>
        <w:t>科学技术进步</w:t>
      </w:r>
      <w:r>
        <w:rPr>
          <w:rFonts w:ascii="Times New Roman" w:hAnsi="Times New Roman"/>
          <w:sz w:val="44"/>
          <w:szCs w:val="44"/>
        </w:rPr>
        <w:t>奖提名项目公示内容</w:t>
      </w:r>
    </w:p>
    <w:p w14:paraId="397D89F6" w14:textId="77777777" w:rsidR="006B50A7" w:rsidRDefault="006B50A7" w:rsidP="006B50A7">
      <w:pPr>
        <w:pStyle w:val="1"/>
        <w:spacing w:beforeLines="0" w:afterLines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（</w:t>
      </w:r>
      <w:r>
        <w:rPr>
          <w:rFonts w:ascii="Times New Roman" w:hAnsi="Times New Roman"/>
          <w:bCs/>
          <w:color w:val="000000"/>
        </w:rPr>
        <w:t>202</w:t>
      </w:r>
      <w:r>
        <w:rPr>
          <w:rFonts w:ascii="Times New Roman" w:hAnsi="Times New Roman" w:hint="eastAsia"/>
          <w:bCs/>
          <w:color w:val="000000"/>
        </w:rPr>
        <w:t>5</w:t>
      </w:r>
      <w:r>
        <w:rPr>
          <w:rFonts w:ascii="Times New Roman" w:hAnsi="Times New Roman"/>
          <w:bCs/>
          <w:color w:val="000000"/>
        </w:rPr>
        <w:t>年度）</w:t>
      </w:r>
    </w:p>
    <w:p w14:paraId="202266B4" w14:textId="77777777" w:rsidR="006B50A7" w:rsidRDefault="006B50A7" w:rsidP="006B50A7">
      <w:pPr>
        <w:numPr>
          <w:ilvl w:val="0"/>
          <w:numId w:val="1"/>
        </w:numPr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项目名称：</w:t>
      </w:r>
    </w:p>
    <w:p w14:paraId="1A357CDF" w14:textId="6459D6DC" w:rsidR="006B50A7" w:rsidRDefault="006B50A7" w:rsidP="006B50A7">
      <w:pPr>
        <w:pStyle w:val="a7"/>
        <w:jc w:val="both"/>
        <w:rPr>
          <w:rFonts w:ascii="仿宋" w:eastAsia="仿宋" w:hAnsi="仿宋" w:cs="仿宋"/>
          <w:sz w:val="32"/>
          <w:szCs w:val="32"/>
        </w:rPr>
      </w:pPr>
      <w:r w:rsidRPr="006B50A7">
        <w:rPr>
          <w:rFonts w:ascii="仿宋" w:eastAsia="仿宋" w:hAnsi="仿宋" w:cs="仿宋" w:hint="eastAsia"/>
          <w:color w:val="000000"/>
          <w:sz w:val="32"/>
          <w:szCs w:val="32"/>
        </w:rPr>
        <w:t>噁草酮绿色合成关键技术开发及产业化应用</w:t>
      </w:r>
    </w:p>
    <w:p w14:paraId="11042672" w14:textId="1BCEC90D" w:rsidR="006B50A7" w:rsidRDefault="006B50A7" w:rsidP="006B50A7">
      <w:pPr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二、提名者：</w:t>
      </w:r>
      <w:r w:rsidRPr="006B50A7">
        <w:rPr>
          <w:rFonts w:ascii="仿宋" w:eastAsia="仿宋" w:hAnsi="仿宋" w:cs="仿宋" w:hint="eastAsia"/>
          <w:b/>
          <w:color w:val="000000"/>
          <w:sz w:val="32"/>
          <w:szCs w:val="32"/>
        </w:rPr>
        <w:t>广德市科技局</w:t>
      </w:r>
    </w:p>
    <w:p w14:paraId="47658476" w14:textId="6C9E5B07" w:rsidR="006B50A7" w:rsidRDefault="006B50A7" w:rsidP="006B50A7">
      <w:pPr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三、主要知识产权和标准规范等目录：</w:t>
      </w:r>
    </w:p>
    <w:tbl>
      <w:tblPr>
        <w:tblW w:w="92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"/>
        <w:gridCol w:w="1454"/>
        <w:gridCol w:w="709"/>
        <w:gridCol w:w="850"/>
        <w:gridCol w:w="851"/>
        <w:gridCol w:w="992"/>
        <w:gridCol w:w="992"/>
        <w:gridCol w:w="1304"/>
        <w:gridCol w:w="989"/>
      </w:tblGrid>
      <w:tr w:rsidR="0059748A" w14:paraId="15C3C3AA" w14:textId="77777777" w:rsidTr="0059748A">
        <w:trPr>
          <w:trHeight w:val="680"/>
          <w:jc w:val="center"/>
        </w:trPr>
        <w:tc>
          <w:tcPr>
            <w:tcW w:w="1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D323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知识产权（标准）类别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A07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知识产权（标准）具体名称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891EE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国家</w:t>
            </w:r>
          </w:p>
          <w:p w14:paraId="1CD320BE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（地区）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BE539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授权号（标准编号）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5B17E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授权（标准发布）日期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71D4B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证书编号</w:t>
            </w:r>
            <w:r>
              <w:rPr>
                <w:rFonts w:ascii="Times New Roman" w:hAnsi="Times New Roman"/>
                <w:szCs w:val="21"/>
                <w:lang w:bidi="ar"/>
              </w:rPr>
              <w:br/>
            </w:r>
            <w:r>
              <w:rPr>
                <w:rFonts w:ascii="Times New Roman" w:hAnsi="Times New Roman"/>
                <w:szCs w:val="21"/>
                <w:lang w:bidi="ar"/>
              </w:rPr>
              <w:t>（标准批准发布部门）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B9D16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权利人（标准起草单位）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642D7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发明人（标准起草人）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DEF0A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发明专利（标准）有效状态</w:t>
            </w:r>
          </w:p>
        </w:tc>
      </w:tr>
      <w:tr w:rsidR="0059748A" w14:paraId="5376E106" w14:textId="77777777" w:rsidTr="0059748A">
        <w:trPr>
          <w:trHeight w:val="834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07AF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发明专利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17D8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一种有机中间体N</w:t>
            </w: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’</w:t>
            </w:r>
            <w:proofErr w:type="gramEnd"/>
            <w:r>
              <w:rPr>
                <w:rFonts w:ascii="宋体" w:hAnsi="宋体" w:cs="宋体" w:hint="eastAsia"/>
                <w:szCs w:val="21"/>
                <w:lang w:bidi="ar"/>
              </w:rPr>
              <w:t>-(2,4-二氯-5-异丙氧基苯基)</w:t>
            </w: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特</w:t>
            </w:r>
            <w:proofErr w:type="gramEnd"/>
            <w:r>
              <w:rPr>
                <w:rFonts w:ascii="宋体" w:hAnsi="宋体" w:cs="宋体" w:hint="eastAsia"/>
                <w:szCs w:val="21"/>
                <w:lang w:bidi="ar"/>
              </w:rPr>
              <w:t>戊酰肼的制备方法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932F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49A19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ZL202311418860.2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89AA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2025-07-22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1F64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8092577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0B93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中国科学技术大学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E1CCB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徐允河；黄豪；</w:t>
            </w:r>
          </w:p>
          <w:p w14:paraId="13235903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傅尧；</w:t>
            </w:r>
          </w:p>
          <w:p w14:paraId="4E1A839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汪义丰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36CD82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有效发明专利</w:t>
            </w:r>
          </w:p>
        </w:tc>
      </w:tr>
      <w:tr w:rsidR="0059748A" w14:paraId="156AD864" w14:textId="77777777" w:rsidTr="0059748A">
        <w:trPr>
          <w:trHeight w:val="834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7322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发明专利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48B9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有机中间体N'-(2,4-二氯-5-异丙氧基苯基)</w:t>
            </w: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特</w:t>
            </w:r>
            <w:proofErr w:type="gramEnd"/>
            <w:r>
              <w:rPr>
                <w:rFonts w:ascii="宋体" w:hAnsi="宋体" w:cs="宋体" w:hint="eastAsia"/>
                <w:szCs w:val="21"/>
                <w:lang w:bidi="ar"/>
              </w:rPr>
              <w:t>戊酰肼的制备方法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ACD3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039F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ZL2024 11226372.6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B5612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2026/1/2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1DEFD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8620487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444CF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中国科学技术大学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09C2D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徐允河；黄豪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44688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有效发明专利</w:t>
            </w:r>
          </w:p>
        </w:tc>
      </w:tr>
      <w:tr w:rsidR="0059748A" w14:paraId="50B6E0D6" w14:textId="77777777" w:rsidTr="0059748A">
        <w:trPr>
          <w:trHeight w:val="834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2389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发明专利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C19E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一种三甲基乙酰肼的制备方法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9C826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0138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ZL202311670178.2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8EA1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2026/1/13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9775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Times New Roman" w:hAnsi="Times New Roman"/>
                <w:szCs w:val="21"/>
                <w:lang w:bidi="ar"/>
              </w:rPr>
              <w:t>8643387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3BED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CF21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董传明；王震宇；李双双；吕宝文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F0D20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  <w:lang w:bidi="ar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有效发明专利</w:t>
            </w:r>
          </w:p>
        </w:tc>
      </w:tr>
      <w:tr w:rsidR="0059748A" w14:paraId="05E0925C" w14:textId="77777777" w:rsidTr="0059748A">
        <w:trPr>
          <w:trHeight w:val="779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60B7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发明专利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7005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一种异噁草酮的合成搅拌反应釜及其方法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48B0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676B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ZL202211505328.X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43467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2025-08-08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B0D9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8147402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4255B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9D7F2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张军；</w:t>
            </w:r>
          </w:p>
          <w:p w14:paraId="527E281E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张晓琴；李健；</w:t>
            </w:r>
          </w:p>
          <w:p w14:paraId="4CD5F27F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刘长庆；张孝国；刘祥林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C4C5AF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有效发明专利</w:t>
            </w:r>
          </w:p>
        </w:tc>
      </w:tr>
      <w:tr w:rsidR="0059748A" w14:paraId="7F708DD4" w14:textId="77777777" w:rsidTr="0059748A">
        <w:trPr>
          <w:trHeight w:val="779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875A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实用新型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43674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一种噁草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酮生产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用沉降装置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9C0CE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66F4F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ZL202322944125.7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906AF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2024-9-3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2515F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21622877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895A2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145D0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朱张;操晶晶;夏天;程伟家;刘长庆;朱玉昊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900DDD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其他有效知识产权</w:t>
            </w:r>
          </w:p>
        </w:tc>
      </w:tr>
      <w:tr w:rsidR="0059748A" w14:paraId="7766C7D3" w14:textId="77777777" w:rsidTr="0059748A">
        <w:trPr>
          <w:trHeight w:val="834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0736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发明专利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76C9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一种噁草酮中间体</w:t>
            </w: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氨基醚的合成</w:t>
            </w:r>
            <w:proofErr w:type="gramEnd"/>
            <w:r>
              <w:rPr>
                <w:rFonts w:ascii="宋体" w:hAnsi="宋体" w:cs="宋体" w:hint="eastAsia"/>
                <w:szCs w:val="21"/>
                <w:lang w:bidi="ar"/>
              </w:rPr>
              <w:t>系</w:t>
            </w:r>
            <w:r>
              <w:rPr>
                <w:rFonts w:ascii="宋体" w:hAnsi="宋体" w:cs="宋体" w:hint="eastAsia"/>
                <w:szCs w:val="21"/>
                <w:lang w:bidi="ar"/>
              </w:rPr>
              <w:lastRenderedPageBreak/>
              <w:t>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D019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lastRenderedPageBreak/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F51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ZL201710250393.5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066A3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2019-05-17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E76E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3379009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5116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安徽广信农化股份有</w:t>
            </w:r>
            <w:r>
              <w:rPr>
                <w:rFonts w:ascii="宋体" w:hAnsi="宋体" w:cs="宋体" w:hint="eastAsia"/>
                <w:szCs w:val="21"/>
                <w:lang w:bidi="ar"/>
              </w:rPr>
              <w:lastRenderedPageBreak/>
              <w:t>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8815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lastRenderedPageBreak/>
              <w:t>黄金</w:t>
            </w: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祥</w:t>
            </w:r>
            <w:proofErr w:type="gramEnd"/>
            <w:r>
              <w:rPr>
                <w:rFonts w:ascii="宋体" w:hAnsi="宋体" w:cs="宋体" w:hint="eastAsia"/>
                <w:szCs w:val="21"/>
                <w:lang w:bidi="ar"/>
              </w:rPr>
              <w:t>；吴建平；刘长庆；戴玉</w:t>
            </w:r>
            <w:r>
              <w:rPr>
                <w:rFonts w:ascii="宋体" w:hAnsi="宋体" w:cs="宋体" w:hint="eastAsia"/>
                <w:szCs w:val="21"/>
                <w:lang w:bidi="ar"/>
              </w:rPr>
              <w:lastRenderedPageBreak/>
              <w:t>婷；黄显超；杨亚明；张军；</w:t>
            </w:r>
          </w:p>
          <w:p w14:paraId="3D05DA9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徐小兵；朱张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9EB3D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lastRenderedPageBreak/>
              <w:t>有效发明专利</w:t>
            </w:r>
          </w:p>
        </w:tc>
      </w:tr>
      <w:tr w:rsidR="0059748A" w14:paraId="63DE26D4" w14:textId="77777777" w:rsidTr="0059748A">
        <w:trPr>
          <w:trHeight w:val="752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DFBD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发明专利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039B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一种噁草酮中间体硝基苯酚的合成工艺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20195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39981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ZL201710241356.8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4C4AD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2019-05-17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A0062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3379007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D79C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5C0C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黄金</w:t>
            </w:r>
            <w:proofErr w:type="gramStart"/>
            <w:r>
              <w:rPr>
                <w:rFonts w:ascii="宋体" w:hAnsi="宋体" w:cs="宋体" w:hint="eastAsia"/>
                <w:szCs w:val="21"/>
                <w:lang w:bidi="ar"/>
              </w:rPr>
              <w:t>祥</w:t>
            </w:r>
            <w:proofErr w:type="gramEnd"/>
            <w:r>
              <w:rPr>
                <w:rFonts w:ascii="宋体" w:hAnsi="宋体" w:cs="宋体" w:hint="eastAsia"/>
                <w:szCs w:val="21"/>
                <w:lang w:bidi="ar"/>
              </w:rPr>
              <w:t>；吴建平；刘长庆；戴玉婷；黄显超；杨亚明；张军；</w:t>
            </w:r>
          </w:p>
          <w:p w14:paraId="31A07073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徐小兵；朱张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06B86D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有效发明专利</w:t>
            </w:r>
          </w:p>
        </w:tc>
      </w:tr>
      <w:tr w:rsidR="0059748A" w14:paraId="6D4C5830" w14:textId="77777777" w:rsidTr="0059748A">
        <w:trPr>
          <w:trHeight w:val="807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8F52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实用新型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B23BD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一种噁草酮制备用原料转运结构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6F987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F9127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ZL202323355311.3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0483A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2024-8-13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FC8B6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21509555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3E0B0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F6913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刘长庆;朱玉昊;胡梓杨;陈亮;黄显超;张晓琴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3ECD06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其他有效知识产权</w:t>
            </w:r>
          </w:p>
        </w:tc>
      </w:tr>
      <w:tr w:rsidR="0059748A" w14:paraId="68A7C1B7" w14:textId="77777777" w:rsidTr="0059748A">
        <w:trPr>
          <w:trHeight w:val="844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10C4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实用新型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FF543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一种噁草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酮生产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用灌装结构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0DED0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09260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ZL202323286971.0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C4B49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2024-7-16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10444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21340179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D68E3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DB18B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陈巨奎;朱张;操晶晶;夏天;程伟家;刘长庆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C0FC9C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其他有效知识产权</w:t>
            </w:r>
          </w:p>
        </w:tc>
      </w:tr>
      <w:tr w:rsidR="0059748A" w14:paraId="40D3CF2D" w14:textId="77777777" w:rsidTr="0059748A">
        <w:trPr>
          <w:trHeight w:val="844"/>
          <w:jc w:val="center"/>
        </w:trPr>
        <w:tc>
          <w:tcPr>
            <w:tcW w:w="10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BF698B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实用新型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840A7B9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一种噁草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酮生产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用的投料结构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36F672E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中国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D63D08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ZL202322986132.3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F03646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2024-7-16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5ED126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21340821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8AA813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安徽广信农化股份有限公司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5EB1C1" w14:textId="77777777" w:rsidR="0059748A" w:rsidRDefault="0059748A" w:rsidP="00DA617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张军;朱张;刘长庆;操晶晶;夏天;程伟家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5EC38" w14:textId="77777777" w:rsidR="0059748A" w:rsidRDefault="0059748A" w:rsidP="00DA6171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cs="宋体" w:hint="eastAsia"/>
                <w:szCs w:val="21"/>
                <w:lang w:bidi="ar"/>
              </w:rPr>
              <w:t>其他有效知识产权</w:t>
            </w:r>
          </w:p>
        </w:tc>
      </w:tr>
    </w:tbl>
    <w:p w14:paraId="4141B9ED" w14:textId="1A654D96" w:rsidR="006B50A7" w:rsidRDefault="006B50A7" w:rsidP="006B50A7">
      <w:pPr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四、主要完成人：</w:t>
      </w:r>
    </w:p>
    <w:p w14:paraId="3727BB1E" w14:textId="77777777" w:rsidR="0059748A" w:rsidRDefault="0059748A" w:rsidP="006B50A7">
      <w:pPr>
        <w:rPr>
          <w:rFonts w:ascii="仿宋" w:eastAsia="仿宋" w:hAnsi="仿宋" w:cs="仿宋"/>
          <w:b/>
          <w:sz w:val="32"/>
          <w:szCs w:val="32"/>
        </w:rPr>
      </w:pPr>
      <w:r w:rsidRPr="0059748A">
        <w:rPr>
          <w:rFonts w:ascii="仿宋" w:eastAsia="仿宋" w:hAnsi="仿宋" w:cs="仿宋" w:hint="eastAsia"/>
          <w:b/>
          <w:sz w:val="32"/>
          <w:szCs w:val="32"/>
        </w:rPr>
        <w:t>刘长庆、徐允河、黄豪、程伟家、王震宇、汪海洋、朱张、吴建平、张孝国、</w:t>
      </w:r>
      <w:proofErr w:type="gramStart"/>
      <w:r w:rsidRPr="0059748A">
        <w:rPr>
          <w:rFonts w:ascii="仿宋" w:eastAsia="仿宋" w:hAnsi="仿宋" w:cs="仿宋" w:hint="eastAsia"/>
          <w:b/>
          <w:sz w:val="32"/>
          <w:szCs w:val="32"/>
        </w:rPr>
        <w:t>任慎东</w:t>
      </w:r>
      <w:proofErr w:type="gramEnd"/>
    </w:p>
    <w:p w14:paraId="78784728" w14:textId="3ACF20BD" w:rsidR="006B50A7" w:rsidRDefault="006B50A7" w:rsidP="006B50A7">
      <w:pPr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五、主要完成单位：</w:t>
      </w:r>
    </w:p>
    <w:p w14:paraId="0CD23CEF" w14:textId="7D022E96" w:rsidR="006B50A7" w:rsidRPr="006B50A7" w:rsidRDefault="006B50A7" w:rsidP="006B50A7">
      <w:pPr>
        <w:rPr>
          <w:rFonts w:ascii="仿宋" w:eastAsia="仿宋" w:hAnsi="仿宋" w:cs="仿宋"/>
          <w:b/>
          <w:sz w:val="32"/>
          <w:szCs w:val="32"/>
        </w:rPr>
      </w:pPr>
      <w:r w:rsidRPr="006B50A7">
        <w:rPr>
          <w:rFonts w:ascii="仿宋" w:eastAsia="仿宋" w:hAnsi="仿宋" w:cs="仿宋" w:hint="eastAsia"/>
          <w:b/>
          <w:sz w:val="32"/>
          <w:szCs w:val="32"/>
        </w:rPr>
        <w:t>安徽广信农化股份有限公司、中国科学技术大学</w:t>
      </w:r>
    </w:p>
    <w:p w14:paraId="0C1BA591" w14:textId="77777777" w:rsidR="00BD59F9" w:rsidRPr="006B50A7" w:rsidRDefault="00BD59F9">
      <w:pPr>
        <w:rPr>
          <w:rFonts w:hint="eastAsia"/>
        </w:rPr>
      </w:pPr>
      <w:bookmarkStart w:id="0" w:name="_GoBack"/>
      <w:bookmarkEnd w:id="0"/>
    </w:p>
    <w:sectPr w:rsidR="00BD59F9" w:rsidRPr="006B50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41763" w14:textId="77777777" w:rsidR="004C4CDD" w:rsidRDefault="004C4CDD" w:rsidP="006B50A7">
      <w:r>
        <w:separator/>
      </w:r>
    </w:p>
  </w:endnote>
  <w:endnote w:type="continuationSeparator" w:id="0">
    <w:p w14:paraId="11364B45" w14:textId="77777777" w:rsidR="004C4CDD" w:rsidRDefault="004C4CDD" w:rsidP="006B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DF2968" w14:textId="77777777" w:rsidR="004C4CDD" w:rsidRDefault="004C4CDD" w:rsidP="006B50A7">
      <w:r>
        <w:separator/>
      </w:r>
    </w:p>
  </w:footnote>
  <w:footnote w:type="continuationSeparator" w:id="0">
    <w:p w14:paraId="1CB4D45F" w14:textId="77777777" w:rsidR="004C4CDD" w:rsidRDefault="004C4CDD" w:rsidP="006B5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0A8EEF"/>
    <w:multiLevelType w:val="singleLevel"/>
    <w:tmpl w:val="3A0A8EE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6F2"/>
    <w:rsid w:val="004C4CDD"/>
    <w:rsid w:val="004E5D85"/>
    <w:rsid w:val="0059748A"/>
    <w:rsid w:val="006B50A7"/>
    <w:rsid w:val="00AB16F2"/>
    <w:rsid w:val="00BD59F9"/>
    <w:rsid w:val="00FA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E0DBED"/>
  <w15:chartTrackingRefBased/>
  <w15:docId w15:val="{F84FA465-43D6-4C13-9F97-83168A452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0A7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next w:val="a"/>
    <w:link w:val="10"/>
    <w:qFormat/>
    <w:rsid w:val="006B50A7"/>
    <w:pPr>
      <w:keepNext/>
      <w:widowControl w:val="0"/>
      <w:tabs>
        <w:tab w:val="center" w:pos="4365"/>
      </w:tabs>
      <w:spacing w:beforeLines="100" w:afterLines="50"/>
      <w:jc w:val="center"/>
      <w:outlineLvl w:val="0"/>
    </w:pPr>
    <w:rPr>
      <w:rFonts w:ascii="Cambria" w:eastAsia="宋体" w:hAnsi="宋体" w:cs="Times New Roman"/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B50A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B5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B50A7"/>
    <w:rPr>
      <w:sz w:val="18"/>
      <w:szCs w:val="18"/>
    </w:rPr>
  </w:style>
  <w:style w:type="character" w:customStyle="1" w:styleId="10">
    <w:name w:val="标题 1 字符"/>
    <w:basedOn w:val="a0"/>
    <w:link w:val="1"/>
    <w:rsid w:val="006B50A7"/>
    <w:rPr>
      <w:rFonts w:ascii="Cambria" w:eastAsia="宋体" w:hAnsi="宋体" w:cs="Times New Roman"/>
      <w:b/>
      <w:sz w:val="36"/>
      <w:szCs w:val="36"/>
    </w:rPr>
  </w:style>
  <w:style w:type="paragraph" w:styleId="a7">
    <w:name w:val="Body Text"/>
    <w:next w:val="a"/>
    <w:link w:val="a8"/>
    <w:qFormat/>
    <w:rsid w:val="006B50A7"/>
    <w:pPr>
      <w:widowControl w:val="0"/>
      <w:jc w:val="center"/>
    </w:pPr>
    <w:rPr>
      <w:rFonts w:ascii="宋体" w:eastAsia="宋体" w:hAnsi="宋体" w:cs="Times New Roman"/>
      <w:b/>
      <w:sz w:val="44"/>
      <w:szCs w:val="44"/>
    </w:rPr>
  </w:style>
  <w:style w:type="character" w:customStyle="1" w:styleId="a8">
    <w:name w:val="正文文本 字符"/>
    <w:basedOn w:val="a0"/>
    <w:link w:val="a7"/>
    <w:rsid w:val="006B50A7"/>
    <w:rPr>
      <w:rFonts w:ascii="宋体" w:eastAsia="宋体" w:hAnsi="宋体" w:cs="Times New Roman"/>
      <w:b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562</Words>
  <Characters>772</Characters>
  <Application>Microsoft Office Word</Application>
  <DocSecurity>0</DocSecurity>
  <Lines>193</Lines>
  <Paragraphs>121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2026-09-10T08:00:00Z</dcterms:created>
  <dcterms:modified xsi:type="dcterms:W3CDTF">2026-09-11T02:16:00Z</dcterms:modified>
</cp:coreProperties>
</file>